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9"/>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Pr="005B520E">
        <w:lastRenderedPageBreak/>
        <w:t>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rPr>
        <w:t xml:space="preserve">IEEE conference templates contain guidance text for composing and formatting conference papers. Please ensure that all template text is removed from your conference paper prior </w:t>
      </w:r>
      <w:bookmarkStart w:id="0" w:name="_GoBack"/>
      <w:bookmarkEnd w:id="0"/>
      <w:r w:rsidRPr="00F96569">
        <w:rPr>
          <w:rFonts w:eastAsia="SimSun"/>
          <w:b/>
          <w:noProof w:val="0"/>
          <w:color w:val="FF0000"/>
          <w:spacing w:val="-1"/>
          <w:sz w:val="20"/>
          <w:szCs w:val="20"/>
          <w:lang/>
        </w:rPr>
        <w:t xml:space="preserve">to submission to the conference. Failure to remove template text from your paper </w:t>
      </w:r>
      <w:r w:rsidR="00E165BC">
        <w:rPr>
          <w:rFonts w:eastAsia="SimSun"/>
          <w:b/>
          <w:noProof w:val="0"/>
          <w:color w:val="FF0000"/>
          <w:spacing w:val="-1"/>
          <w:sz w:val="20"/>
          <w:szCs w:val="20"/>
          <w:lang/>
        </w:rPr>
        <w:t>may</w:t>
      </w:r>
      <w:r w:rsidRPr="00F96569">
        <w:rPr>
          <w:rFonts w:eastAsia="SimSun"/>
          <w:b/>
          <w:noProof w:val="0"/>
          <w:color w:val="FF0000"/>
          <w:spacing w:val="-1"/>
          <w:sz w:val="20"/>
          <w:szCs w:val="20"/>
          <w:lang/>
        </w:rPr>
        <w:t xml:space="preserve"> result in your paper not being published.</w:t>
      </w:r>
    </w:p>
    <w:p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98" w:rsidRDefault="00253598" w:rsidP="001A3B3D">
      <w:r>
        <w:separator/>
      </w:r>
    </w:p>
  </w:endnote>
  <w:endnote w:type="continuationSeparator" w:id="0">
    <w:p w:rsidR="00253598" w:rsidRDefault="0025359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3D" w:rsidRPr="006F6D3D" w:rsidRDefault="00892E6C" w:rsidP="0056610F">
    <w:pPr>
      <w:pStyle w:val="Footer"/>
      <w:jc w:val="left"/>
      <w:rPr>
        <w:sz w:val="16"/>
        <w:szCs w:val="16"/>
      </w:rPr>
    </w:pPr>
    <w:r w:rsidRPr="00892E6C">
      <w:rPr>
        <w:sz w:val="16"/>
        <w:szCs w:val="16"/>
      </w:rPr>
      <w:t>979-8-3503-8810-7/24/$31.00 ©2024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98" w:rsidRDefault="00253598" w:rsidP="001A3B3D">
      <w:r>
        <w:separator/>
      </w:r>
    </w:p>
  </w:footnote>
  <w:footnote w:type="continuationSeparator" w:id="0">
    <w:p w:rsidR="00253598" w:rsidRDefault="00253598"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11BEF"/>
    <w:rsid w:val="0004781E"/>
    <w:rsid w:val="0008758A"/>
    <w:rsid w:val="000C1E68"/>
    <w:rsid w:val="001A2EFD"/>
    <w:rsid w:val="001A3B3D"/>
    <w:rsid w:val="001B67DC"/>
    <w:rsid w:val="002254A9"/>
    <w:rsid w:val="00233D97"/>
    <w:rsid w:val="002347A2"/>
    <w:rsid w:val="00253598"/>
    <w:rsid w:val="002717CD"/>
    <w:rsid w:val="002850E3"/>
    <w:rsid w:val="00354FCF"/>
    <w:rsid w:val="00366224"/>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92E6C"/>
    <w:rsid w:val="008A2C7D"/>
    <w:rsid w:val="008B6524"/>
    <w:rsid w:val="008C4B23"/>
    <w:rsid w:val="008F6E2C"/>
    <w:rsid w:val="009303D9"/>
    <w:rsid w:val="00933C64"/>
    <w:rsid w:val="00972203"/>
    <w:rsid w:val="009F1D79"/>
    <w:rsid w:val="00A059B3"/>
    <w:rsid w:val="00AD2C2B"/>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91896"/>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4311-D93D-465D-AD96-7D9A6E9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cp:revision>
  <dcterms:created xsi:type="dcterms:W3CDTF">2024-07-28T06:46:00Z</dcterms:created>
  <dcterms:modified xsi:type="dcterms:W3CDTF">2024-07-28T06:46:00Z</dcterms:modified>
</cp:coreProperties>
</file>